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94"/>
        <w:gridCol w:w="2394"/>
        <w:gridCol w:w="4320"/>
        <w:gridCol w:w="1710"/>
      </w:tblGrid>
      <w:tr w:rsidR="002F0B7B" w:rsidTr="002F0B7B">
        <w:trPr>
          <w:trHeight w:val="710"/>
        </w:trPr>
        <w:tc>
          <w:tcPr>
            <w:tcW w:w="9108" w:type="dxa"/>
            <w:gridSpan w:val="3"/>
          </w:tcPr>
          <w:p w:rsidR="002F0B7B" w:rsidRPr="00BF0AC8" w:rsidRDefault="002F0B7B">
            <w:pPr>
              <w:rPr>
                <w:rFonts w:ascii="Times New Roman" w:hAnsi="Times New Roman" w:cs="Times New Roman"/>
                <w:i/>
              </w:rPr>
            </w:pPr>
            <w:r>
              <w:rPr>
                <w:rFonts w:ascii="Times New Roman" w:hAnsi="Times New Roman" w:cs="Times New Roman"/>
                <w:b/>
              </w:rPr>
              <w:t xml:space="preserve">Lesson Title: </w:t>
            </w:r>
            <w:r w:rsidR="00BF0AC8">
              <w:rPr>
                <w:rFonts w:ascii="Times New Roman" w:hAnsi="Times New Roman" w:cs="Times New Roman"/>
              </w:rPr>
              <w:t>Wondering Through the Water Cycle</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4B6A14FB" wp14:editId="3FB3C969">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gridSpan w:val="2"/>
          </w:tcPr>
          <w:p w:rsidR="002F0B7B" w:rsidRDefault="002F0B7B">
            <w:pPr>
              <w:rPr>
                <w:rFonts w:ascii="Times New Roman" w:hAnsi="Times New Roman" w:cs="Times New Roman"/>
                <w:b/>
              </w:rPr>
            </w:pPr>
            <w:r>
              <w:rPr>
                <w:rFonts w:ascii="Times New Roman" w:hAnsi="Times New Roman" w:cs="Times New Roman"/>
                <w:b/>
              </w:rPr>
              <w:t xml:space="preserve">Grade Level: </w:t>
            </w:r>
          </w:p>
          <w:p w:rsidR="002F0B7B" w:rsidRPr="006B1481" w:rsidRDefault="00BF0AC8">
            <w:pPr>
              <w:rPr>
                <w:rFonts w:ascii="Times New Roman" w:hAnsi="Times New Roman" w:cs="Times New Roman"/>
              </w:rPr>
            </w:pPr>
            <w:r>
              <w:rPr>
                <w:rFonts w:ascii="Times New Roman" w:hAnsi="Times New Roman" w:cs="Times New Roman"/>
              </w:rPr>
              <w:t>4</w:t>
            </w:r>
            <w:r w:rsidRPr="00BF0AC8">
              <w:rPr>
                <w:rFonts w:ascii="Times New Roman" w:hAnsi="Times New Roman" w:cs="Times New Roman"/>
                <w:vertAlign w:val="superscript"/>
              </w:rPr>
              <w:t>th</w:t>
            </w:r>
            <w:r>
              <w:rPr>
                <w:rFonts w:ascii="Times New Roman" w:hAnsi="Times New Roman" w:cs="Times New Roman"/>
              </w:rPr>
              <w:t xml:space="preserve"> </w:t>
            </w:r>
          </w:p>
        </w:tc>
        <w:tc>
          <w:tcPr>
            <w:tcW w:w="4320" w:type="dxa"/>
          </w:tcPr>
          <w:p w:rsidR="002F0B7B" w:rsidRDefault="002F0B7B">
            <w:pPr>
              <w:rPr>
                <w:rFonts w:ascii="Times New Roman" w:hAnsi="Times New Roman" w:cs="Times New Roman"/>
                <w:b/>
              </w:rPr>
            </w:pPr>
            <w:r>
              <w:rPr>
                <w:rFonts w:ascii="Times New Roman" w:hAnsi="Times New Roman" w:cs="Times New Roman"/>
                <w:b/>
              </w:rPr>
              <w:t>Quarter:</w:t>
            </w:r>
          </w:p>
          <w:p w:rsidR="00BF0AC8" w:rsidRPr="00BF0AC8" w:rsidRDefault="00BF0AC8">
            <w:pPr>
              <w:rPr>
                <w:rFonts w:ascii="Times New Roman" w:hAnsi="Times New Roman" w:cs="Times New Roman"/>
              </w:rPr>
            </w:pPr>
            <w:r>
              <w:rPr>
                <w:rFonts w:ascii="Times New Roman" w:hAnsi="Times New Roman" w:cs="Times New Roman"/>
              </w:rPr>
              <w:t>1</w:t>
            </w:r>
            <w:r w:rsidRPr="00BF0AC8">
              <w:rPr>
                <w:rFonts w:ascii="Times New Roman" w:hAnsi="Times New Roman" w:cs="Times New Roman"/>
                <w:vertAlign w:val="superscript"/>
              </w:rPr>
              <w:t>st</w:t>
            </w:r>
            <w:r>
              <w:rPr>
                <w:rFonts w:ascii="Times New Roman" w:hAnsi="Times New Roman" w:cs="Times New Roman"/>
              </w:rPr>
              <w:t xml:space="preserve"> </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4"/>
          </w:tcPr>
          <w:p w:rsidR="005D218C" w:rsidRDefault="005D218C" w:rsidP="00BF0AC8">
            <w:pPr>
              <w:rPr>
                <w:rFonts w:ascii="Times New Roman" w:hAnsi="Times New Roman" w:cs="Times New Roman"/>
                <w:i/>
                <w:sz w:val="20"/>
              </w:rPr>
            </w:pPr>
            <w:r>
              <w:rPr>
                <w:rFonts w:ascii="Times New Roman" w:hAnsi="Times New Roman" w:cs="Times New Roman"/>
                <w:b/>
              </w:rPr>
              <w:t xml:space="preserve">Standards: </w:t>
            </w:r>
          </w:p>
          <w:p w:rsidR="00BF0AC8" w:rsidRPr="00BF0AC8" w:rsidRDefault="00BF0AC8" w:rsidP="00BF0AC8">
            <w:pPr>
              <w:rPr>
                <w:rFonts w:ascii="Times New Roman" w:hAnsi="Times New Roman" w:cs="Times New Roman"/>
              </w:rPr>
            </w:pPr>
            <w:r w:rsidRPr="00BF0AC8">
              <w:rPr>
                <w:rFonts w:ascii="Times New Roman" w:hAnsi="Times New Roman" w:cs="Times New Roman"/>
                <w:bCs/>
              </w:rPr>
              <w:t xml:space="preserve">S4E3. Students will differentiate between the states of water and how they relate to the water cycle and weather. </w:t>
            </w:r>
          </w:p>
          <w:p w:rsidR="00BF0AC8" w:rsidRPr="00BF0AC8" w:rsidRDefault="00BF0AC8" w:rsidP="00BF0AC8">
            <w:pPr>
              <w:rPr>
                <w:rFonts w:ascii="Times New Roman" w:hAnsi="Times New Roman" w:cs="Times New Roman"/>
              </w:rPr>
            </w:pPr>
            <w:r w:rsidRPr="00BF0AC8">
              <w:rPr>
                <w:rFonts w:ascii="Times New Roman" w:hAnsi="Times New Roman" w:cs="Times New Roman"/>
              </w:rPr>
              <w:t xml:space="preserve">d. Explain the water cycle (evaporation, condensation, and precipitation). </w:t>
            </w:r>
          </w:p>
          <w:p w:rsidR="00BF0AC8" w:rsidRPr="00BF0AC8" w:rsidRDefault="00BF0AC8" w:rsidP="00BF0AC8">
            <w:pPr>
              <w:rPr>
                <w:rFonts w:ascii="Times New Roman" w:hAnsi="Times New Roman" w:cs="Times New Roman"/>
              </w:rPr>
            </w:pPr>
            <w:r w:rsidRPr="00BF0AC8">
              <w:rPr>
                <w:rFonts w:ascii="Times New Roman" w:hAnsi="Times New Roman" w:cs="Times New Roman"/>
                <w:bCs/>
              </w:rPr>
              <w:t xml:space="preserve">S4CS5. Students will communicate scientific ideas and activities clearly. </w:t>
            </w:r>
          </w:p>
          <w:p w:rsidR="00BF0AC8" w:rsidRPr="00BF0AC8" w:rsidRDefault="00BF0AC8" w:rsidP="00BF0AC8">
            <w:pPr>
              <w:rPr>
                <w:rFonts w:ascii="Times New Roman" w:hAnsi="Times New Roman" w:cs="Times New Roman"/>
              </w:rPr>
            </w:pPr>
            <w:r w:rsidRPr="00BF0AC8">
              <w:rPr>
                <w:rFonts w:ascii="Times New Roman" w:hAnsi="Times New Roman" w:cs="Times New Roman"/>
              </w:rPr>
              <w:t xml:space="preserve">a. Write instructions that others can follow in carrying out a scientific procedure. </w:t>
            </w:r>
          </w:p>
          <w:p w:rsidR="00BF0AC8" w:rsidRPr="00BF0AC8" w:rsidRDefault="00BF0AC8" w:rsidP="00BF0AC8">
            <w:pPr>
              <w:rPr>
                <w:rFonts w:ascii="Times New Roman" w:hAnsi="Times New Roman" w:cs="Times New Roman"/>
              </w:rPr>
            </w:pPr>
            <w:r w:rsidRPr="00BF0AC8">
              <w:rPr>
                <w:rFonts w:ascii="Times New Roman" w:hAnsi="Times New Roman" w:cs="Times New Roman"/>
              </w:rPr>
              <w:t xml:space="preserve">b. Make sketches to aid in explaining scientific procedures or ideas. </w:t>
            </w:r>
          </w:p>
          <w:p w:rsidR="00BF0AC8" w:rsidRPr="00BF0AC8" w:rsidRDefault="00BF0AC8" w:rsidP="00BF0AC8">
            <w:pPr>
              <w:rPr>
                <w:rFonts w:ascii="Times New Roman" w:hAnsi="Times New Roman" w:cs="Times New Roman"/>
              </w:rPr>
            </w:pPr>
            <w:r w:rsidRPr="00BF0AC8">
              <w:rPr>
                <w:rFonts w:ascii="Times New Roman" w:hAnsi="Times New Roman" w:cs="Times New Roman"/>
              </w:rPr>
              <w:t xml:space="preserve">d. Locate scientific information in reference books, back issues of newspapers and magazines, CD-ROMs, and computer databases. </w:t>
            </w:r>
          </w:p>
          <w:p w:rsidR="00BF0AC8" w:rsidRPr="00BF0AC8" w:rsidRDefault="00BF0AC8" w:rsidP="00BF0AC8">
            <w:pPr>
              <w:rPr>
                <w:rFonts w:ascii="Times New Roman" w:hAnsi="Times New Roman" w:cs="Times New Roman"/>
              </w:rPr>
            </w:pPr>
            <w:r w:rsidRPr="00BF0AC8">
              <w:rPr>
                <w:rFonts w:ascii="Times New Roman" w:hAnsi="Times New Roman" w:cs="Times New Roman"/>
                <w:bCs/>
              </w:rPr>
              <w:t xml:space="preserve">S4CS3. Students will use tools and instruments for observing, measuring, and manipulating objects in scientific activities utilizing safe laboratory procedures. </w:t>
            </w:r>
          </w:p>
          <w:p w:rsidR="00BF0AC8" w:rsidRPr="00BF0AC8" w:rsidRDefault="00BF0AC8" w:rsidP="00BF0AC8">
            <w:pPr>
              <w:rPr>
                <w:rFonts w:ascii="Times New Roman" w:hAnsi="Times New Roman" w:cs="Times New Roman"/>
              </w:rPr>
            </w:pPr>
            <w:r w:rsidRPr="00BF0AC8">
              <w:rPr>
                <w:rFonts w:ascii="Times New Roman" w:hAnsi="Times New Roman" w:cs="Times New Roman"/>
              </w:rPr>
              <w:t>a. Choose appropriate common materials for making simple mechanical constructions and repairing things.</w:t>
            </w:r>
          </w:p>
        </w:tc>
      </w:tr>
      <w:tr w:rsidR="00F26179" w:rsidTr="002F0B7B">
        <w:tc>
          <w:tcPr>
            <w:tcW w:w="4788" w:type="dxa"/>
            <w:gridSpan w:val="2"/>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F26179" w:rsidRDefault="00BF0AC8">
            <w:pPr>
              <w:rPr>
                <w:rFonts w:ascii="Times New Roman" w:hAnsi="Times New Roman" w:cs="Times New Roman"/>
                <w:b/>
              </w:rPr>
            </w:pPr>
            <w:r>
              <w:rPr>
                <w:rFonts w:ascii="Times New Roman" w:hAnsi="Times New Roman" w:cs="Times New Roman"/>
                <w:b/>
              </w:rPr>
              <w:t xml:space="preserve">EQ: How can I design a game that teaches children about the water cycle? </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BF0AC8" w:rsidRPr="00BF0AC8" w:rsidRDefault="00BF0AC8" w:rsidP="00F26179">
            <w:pPr>
              <w:rPr>
                <w:rFonts w:ascii="Times New Roman" w:hAnsi="Times New Roman" w:cs="Times New Roman"/>
              </w:rPr>
            </w:pPr>
            <w:r>
              <w:rPr>
                <w:rFonts w:ascii="Times New Roman" w:hAnsi="Times New Roman" w:cs="Times New Roman"/>
              </w:rPr>
              <w:t xml:space="preserve">Water cycle, evaporation, condensation, precipitation </w:t>
            </w:r>
          </w:p>
        </w:tc>
      </w:tr>
      <w:tr w:rsidR="00BF0AC8" w:rsidTr="006B14A3">
        <w:trPr>
          <w:trHeight w:val="1529"/>
        </w:trPr>
        <w:tc>
          <w:tcPr>
            <w:tcW w:w="2394" w:type="dxa"/>
          </w:tcPr>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card stock</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cardboard</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construction paper</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bookmarkStart w:id="0" w:name="_GoBack"/>
            <w:r w:rsidRPr="00BF0AC8">
              <w:rPr>
                <w:rFonts w:ascii="Times New Roman" w:hAnsi="Times New Roman" w:cs="Times New Roman"/>
              </w:rPr>
              <w:t>paint</w:t>
            </w:r>
          </w:p>
          <w:bookmarkEnd w:id="0"/>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plastic wrap</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popsicle sticks</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bulletin board paper</w:t>
            </w:r>
          </w:p>
        </w:tc>
        <w:tc>
          <w:tcPr>
            <w:tcW w:w="2394" w:type="dxa"/>
          </w:tcPr>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color w:val="000000"/>
              </w:rPr>
            </w:pPr>
            <w:r w:rsidRPr="00BF0AC8">
              <w:rPr>
                <w:rFonts w:ascii="Times New Roman" w:hAnsi="Times New Roman" w:cs="Times New Roman"/>
                <w:color w:val="000000"/>
              </w:rPr>
              <w:t>file folders</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color w:val="000000"/>
              </w:rPr>
            </w:pPr>
            <w:r w:rsidRPr="00BF0AC8">
              <w:rPr>
                <w:rFonts w:ascii="Times New Roman" w:hAnsi="Times New Roman" w:cs="Times New Roman"/>
                <w:color w:val="000000"/>
              </w:rPr>
              <w:t>boxes</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color w:val="000000"/>
              </w:rPr>
            </w:pPr>
            <w:r w:rsidRPr="00BF0AC8">
              <w:rPr>
                <w:rFonts w:ascii="Times New Roman" w:hAnsi="Times New Roman" w:cs="Times New Roman"/>
                <w:color w:val="000000"/>
              </w:rPr>
              <w:t>colored clay</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color w:val="000000"/>
              </w:rPr>
            </w:pPr>
            <w:r w:rsidRPr="00BF0AC8">
              <w:rPr>
                <w:rFonts w:ascii="Times New Roman" w:hAnsi="Times New Roman" w:cs="Times New Roman"/>
                <w:color w:val="000000"/>
              </w:rPr>
              <w:t>toothpicks</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scissors</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rPr>
            </w:pPr>
            <w:r w:rsidRPr="00BF0AC8">
              <w:rPr>
                <w:rFonts w:ascii="Times New Roman" w:hAnsi="Times New Roman" w:cs="Times New Roman"/>
              </w:rPr>
              <w:t>glue</w:t>
            </w:r>
          </w:p>
          <w:p w:rsidR="00BF0AC8" w:rsidRPr="00BF0AC8" w:rsidRDefault="00BF0AC8" w:rsidP="00BF0AC8">
            <w:pPr>
              <w:pStyle w:val="ListParagraph"/>
              <w:numPr>
                <w:ilvl w:val="0"/>
                <w:numId w:val="7"/>
              </w:numPr>
              <w:autoSpaceDE w:val="0"/>
              <w:autoSpaceDN w:val="0"/>
              <w:adjustRightInd w:val="0"/>
              <w:rPr>
                <w:rFonts w:ascii="Times New Roman" w:hAnsi="Times New Roman" w:cs="Times New Roman"/>
                <w:color w:val="000000"/>
              </w:rPr>
            </w:pPr>
            <w:r w:rsidRPr="00BF0AC8">
              <w:rPr>
                <w:rFonts w:ascii="Times New Roman" w:hAnsi="Times New Roman" w:cs="Times New Roman"/>
              </w:rPr>
              <w:t>black marker</w:t>
            </w:r>
          </w:p>
        </w:tc>
        <w:tc>
          <w:tcPr>
            <w:tcW w:w="6030" w:type="dxa"/>
            <w:gridSpan w:val="2"/>
          </w:tcPr>
          <w:p w:rsidR="00BF0AC8" w:rsidRDefault="00BF0AC8" w:rsidP="00BF0AC8">
            <w:pPr>
              <w:rPr>
                <w:rFonts w:ascii="Times New Roman" w:hAnsi="Times New Roman" w:cs="Times New Roman"/>
                <w:b/>
              </w:rPr>
            </w:pPr>
            <w:r>
              <w:rPr>
                <w:rFonts w:ascii="Times New Roman" w:hAnsi="Times New Roman" w:cs="Times New Roman"/>
                <w:b/>
              </w:rPr>
              <w:t xml:space="preserve">Lesson Assessment: </w:t>
            </w:r>
          </w:p>
          <w:p w:rsidR="00BF0AC8" w:rsidRDefault="00BF0AC8" w:rsidP="00BF0AC8">
            <w:pPr>
              <w:pStyle w:val="ListParagraph"/>
              <w:numPr>
                <w:ilvl w:val="0"/>
                <w:numId w:val="6"/>
              </w:numPr>
              <w:rPr>
                <w:rFonts w:ascii="Times New Roman" w:hAnsi="Times New Roman" w:cs="Times New Roman"/>
              </w:rPr>
            </w:pPr>
            <w:r>
              <w:rPr>
                <w:rFonts w:ascii="Times New Roman" w:hAnsi="Times New Roman" w:cs="Times New Roman"/>
              </w:rPr>
              <w:t>Student journal</w:t>
            </w:r>
          </w:p>
          <w:p w:rsidR="00BF0AC8" w:rsidRDefault="00BF0AC8" w:rsidP="00BF0AC8">
            <w:pPr>
              <w:pStyle w:val="ListParagraph"/>
              <w:numPr>
                <w:ilvl w:val="0"/>
                <w:numId w:val="6"/>
              </w:numPr>
              <w:rPr>
                <w:rFonts w:ascii="Times New Roman" w:hAnsi="Times New Roman" w:cs="Times New Roman"/>
              </w:rPr>
            </w:pPr>
            <w:r>
              <w:rPr>
                <w:rFonts w:ascii="Times New Roman" w:hAnsi="Times New Roman" w:cs="Times New Roman"/>
              </w:rPr>
              <w:t>Created game</w:t>
            </w:r>
          </w:p>
          <w:p w:rsidR="00BF0AC8" w:rsidRPr="00BF0AC8" w:rsidRDefault="00BF0AC8" w:rsidP="00BF0AC8">
            <w:pPr>
              <w:pStyle w:val="ListParagraph"/>
              <w:numPr>
                <w:ilvl w:val="0"/>
                <w:numId w:val="6"/>
              </w:numPr>
              <w:rPr>
                <w:rFonts w:ascii="Times New Roman" w:hAnsi="Times New Roman" w:cs="Times New Roman"/>
              </w:rPr>
            </w:pPr>
            <w:r>
              <w:rPr>
                <w:rFonts w:ascii="Times New Roman" w:hAnsi="Times New Roman" w:cs="Times New Roman"/>
              </w:rPr>
              <w:t>Teacher observation</w:t>
            </w:r>
          </w:p>
        </w:tc>
      </w:tr>
      <w:tr w:rsidR="00F26179" w:rsidTr="002F0B7B">
        <w:tc>
          <w:tcPr>
            <w:tcW w:w="10818" w:type="dxa"/>
            <w:gridSpan w:val="4"/>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Pr="00BF0AC8" w:rsidRDefault="00BF0AC8" w:rsidP="006B1481">
            <w:pPr>
              <w:rPr>
                <w:rFonts w:ascii="Times New Roman" w:hAnsi="Times New Roman" w:cs="Times New Roman"/>
              </w:rPr>
            </w:pPr>
            <w:r w:rsidRPr="00BF0AC8">
              <w:rPr>
                <w:rFonts w:ascii="Times New Roman" w:hAnsi="Times New Roman" w:cs="Times New Roman"/>
              </w:rPr>
              <w:t>The water on Earth today is all the water we will ever have, And Earth's water is in endless motion, on the planet's surface, in its depths and in the atmosphere above. Lakes, rivers, and oceans lose water to the air through evaporation. Plants draw water from the soil and return it to the air. Volcanoes release water once locked in rocks deep within the Earth. All that water rises and falls back to Earth as rain or snow. Eventually, it all finds its way back underground and to lakes, rivers, and the sea. The whole cycle, or hydrologic cycle, then repeats itself.</w:t>
            </w:r>
          </w:p>
        </w:tc>
      </w:tr>
      <w:tr w:rsidR="006B1481" w:rsidTr="002F0B7B">
        <w:tc>
          <w:tcPr>
            <w:tcW w:w="10818" w:type="dxa"/>
            <w:gridSpan w:val="4"/>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F26179" w:rsidRDefault="00BF0AC8" w:rsidP="006B1481">
            <w:pPr>
              <w:rPr>
                <w:rFonts w:ascii="Times New Roman" w:hAnsi="Times New Roman" w:cs="Times New Roman"/>
              </w:rPr>
            </w:pPr>
            <w:r>
              <w:rPr>
                <w:rFonts w:ascii="Times New Roman" w:hAnsi="Times New Roman" w:cs="Times New Roman"/>
              </w:rPr>
              <w:t xml:space="preserve">Students have been learning all about how the water cycle works. Students should be able to explain the water cycle independently prior to completing this challenge.  </w:t>
            </w:r>
          </w:p>
          <w:p w:rsidR="006D508A" w:rsidRPr="00BF0AC8" w:rsidRDefault="006D508A" w:rsidP="006B1481">
            <w:pPr>
              <w:rPr>
                <w:rFonts w:ascii="Times New Roman" w:hAnsi="Times New Roman" w:cs="Times New Roman"/>
              </w:rPr>
            </w:pPr>
            <w:r>
              <w:rPr>
                <w:rFonts w:ascii="Times New Roman" w:hAnsi="Times New Roman" w:cs="Times New Roman"/>
              </w:rPr>
              <w:t xml:space="preserve">Example of water cycle game: </w:t>
            </w:r>
            <w:r w:rsidR="000D54C6">
              <w:rPr>
                <w:rFonts w:ascii="Times New Roman" w:hAnsi="Times New Roman" w:cs="Times New Roman"/>
              </w:rPr>
              <w:t>You could play these games prior to doing this challenge in class.</w:t>
            </w:r>
          </w:p>
          <w:p w:rsidR="00BF0AC8" w:rsidRPr="000D54C6" w:rsidRDefault="00891CC8" w:rsidP="006B1481">
            <w:pPr>
              <w:rPr>
                <w:rFonts w:ascii="Times New Roman" w:hAnsi="Times New Roman" w:cs="Times New Roman"/>
              </w:rPr>
            </w:pPr>
            <w:hyperlink r:id="rId8" w:history="1">
              <w:r w:rsidR="006D508A" w:rsidRPr="000D54C6">
                <w:rPr>
                  <w:rStyle w:val="Hyperlink"/>
                  <w:rFonts w:ascii="Times New Roman" w:hAnsi="Times New Roman" w:cs="Times New Roman"/>
                </w:rPr>
                <w:t>https://ir.library.oregonstate.edu/xmlui/handle/1957/25496</w:t>
              </w:r>
            </w:hyperlink>
            <w:r w:rsidR="006D508A" w:rsidRPr="000D54C6">
              <w:rPr>
                <w:rFonts w:ascii="Times New Roman" w:hAnsi="Times New Roman" w:cs="Times New Roman"/>
              </w:rPr>
              <w:t xml:space="preserve"> </w:t>
            </w:r>
          </w:p>
          <w:p w:rsidR="000D54C6" w:rsidRDefault="00891CC8" w:rsidP="006B1481">
            <w:pPr>
              <w:rPr>
                <w:rFonts w:ascii="Times New Roman" w:hAnsi="Times New Roman" w:cs="Times New Roman"/>
                <w:b/>
              </w:rPr>
            </w:pPr>
            <w:hyperlink r:id="rId9" w:history="1">
              <w:r w:rsidR="000D54C6" w:rsidRPr="000D54C6">
                <w:rPr>
                  <w:rStyle w:val="Hyperlink"/>
                  <w:rFonts w:ascii="Times New Roman" w:hAnsi="Times New Roman" w:cs="Times New Roman"/>
                </w:rPr>
                <w:t>http://www.planetbonehead.com/teachers/h-2-oh-no/water-cycle-race</w:t>
              </w:r>
            </w:hyperlink>
            <w:r w:rsidR="000D54C6" w:rsidRPr="000D54C6">
              <w:rPr>
                <w:rFonts w:ascii="Times New Roman" w:hAnsi="Times New Roman" w:cs="Times New Roman"/>
              </w:rPr>
              <w:t xml:space="preserve"> </w:t>
            </w:r>
          </w:p>
        </w:tc>
      </w:tr>
      <w:tr w:rsidR="005D218C" w:rsidTr="002F0B7B">
        <w:tc>
          <w:tcPr>
            <w:tcW w:w="10818" w:type="dxa"/>
            <w:gridSpan w:val="4"/>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4"/>
            <w:shd w:val="clear" w:color="auto" w:fill="D9D9D9" w:themeFill="background1" w:themeFillShade="D9"/>
          </w:tcPr>
          <w:p w:rsidR="006B1481" w:rsidRPr="006B1481" w:rsidRDefault="005D218C" w:rsidP="00900AAD">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900AAD">
              <w:rPr>
                <w:rFonts w:ascii="Times New Roman" w:hAnsi="Times New Roman" w:cs="Times New Roman"/>
                <w:b/>
              </w:rPr>
              <w:t>(Day 1, 30 minutes)</w:t>
            </w:r>
          </w:p>
        </w:tc>
      </w:tr>
      <w:tr w:rsidR="005D218C" w:rsidTr="002F0B7B">
        <w:tc>
          <w:tcPr>
            <w:tcW w:w="10818" w:type="dxa"/>
            <w:gridSpan w:val="4"/>
          </w:tcPr>
          <w:p w:rsidR="00BF0AC8" w:rsidRDefault="00900AAD" w:rsidP="00900AAD">
            <w:pPr>
              <w:pStyle w:val="ListParagraph"/>
              <w:numPr>
                <w:ilvl w:val="0"/>
                <w:numId w:val="5"/>
              </w:numPr>
              <w:rPr>
                <w:rFonts w:ascii="Times New Roman" w:hAnsi="Times New Roman" w:cs="Times New Roman"/>
              </w:rPr>
            </w:pPr>
            <w:r>
              <w:rPr>
                <w:rFonts w:ascii="Times New Roman" w:hAnsi="Times New Roman" w:cs="Times New Roman"/>
              </w:rPr>
              <w:t xml:space="preserve">Begin by playing the Water Cycle Rap, </w:t>
            </w:r>
            <w:hyperlink r:id="rId10" w:history="1">
              <w:r w:rsidRPr="00327006">
                <w:rPr>
                  <w:rStyle w:val="Hyperlink"/>
                  <w:rFonts w:ascii="Times New Roman" w:hAnsi="Times New Roman" w:cs="Times New Roman"/>
                </w:rPr>
                <w:t>https://www.youtube.com/watch?v=i3NeMVBcXXU</w:t>
              </w:r>
            </w:hyperlink>
            <w:r>
              <w:rPr>
                <w:rFonts w:ascii="Times New Roman" w:hAnsi="Times New Roman" w:cs="Times New Roman"/>
              </w:rPr>
              <w:t xml:space="preserve"> </w:t>
            </w:r>
          </w:p>
          <w:p w:rsidR="00900AAD" w:rsidRDefault="00900AAD" w:rsidP="00900AAD">
            <w:pPr>
              <w:pStyle w:val="ListParagraph"/>
              <w:numPr>
                <w:ilvl w:val="0"/>
                <w:numId w:val="5"/>
              </w:numPr>
              <w:rPr>
                <w:rFonts w:ascii="Times New Roman" w:hAnsi="Times New Roman" w:cs="Times New Roman"/>
              </w:rPr>
            </w:pPr>
            <w:r>
              <w:rPr>
                <w:rFonts w:ascii="Times New Roman" w:hAnsi="Times New Roman" w:cs="Times New Roman"/>
              </w:rPr>
              <w:t xml:space="preserve">After the song is over have students explain the water cycle with an elbow partner. </w:t>
            </w:r>
          </w:p>
          <w:p w:rsidR="00900AAD" w:rsidRPr="00BF0AC8" w:rsidRDefault="00900AAD" w:rsidP="00900AAD">
            <w:pPr>
              <w:pStyle w:val="ListParagraph"/>
              <w:numPr>
                <w:ilvl w:val="0"/>
                <w:numId w:val="5"/>
              </w:numPr>
              <w:rPr>
                <w:rFonts w:ascii="Times New Roman" w:hAnsi="Times New Roman" w:cs="Times New Roman"/>
              </w:rPr>
            </w:pPr>
            <w:r>
              <w:rPr>
                <w:rFonts w:ascii="Times New Roman" w:hAnsi="Times New Roman" w:cs="Times New Roman"/>
              </w:rPr>
              <w:t xml:space="preserve">Introduce the STEM challenge. </w:t>
            </w:r>
          </w:p>
          <w:p w:rsidR="006B1481" w:rsidRDefault="00BF0AC8">
            <w:pPr>
              <w:rPr>
                <w:rFonts w:ascii="Times New Roman" w:hAnsi="Times New Roman" w:cs="Times New Roman"/>
              </w:rPr>
            </w:pPr>
            <w:r w:rsidRPr="00BF0AC8">
              <w:rPr>
                <w:rFonts w:ascii="Times New Roman" w:hAnsi="Times New Roman" w:cs="Times New Roman"/>
              </w:rPr>
              <w:t xml:space="preserve">The Hasbro Game Company has contacted you, a hydrologist for the US Forestry Service, to develop a new board game that takes 2-4 players through the water cycle.  The game must provide participants with opportunities to use and explain their knowledge regarding the water cycle.  Finally, your game must be contained within a uniquely designed container with compartments for storing game pieces and rules.  </w:t>
            </w:r>
          </w:p>
          <w:p w:rsidR="00900AAD" w:rsidRPr="00900AAD" w:rsidRDefault="00900AAD" w:rsidP="00900AAD">
            <w:pPr>
              <w:pStyle w:val="ListParagraph"/>
              <w:numPr>
                <w:ilvl w:val="0"/>
                <w:numId w:val="11"/>
              </w:numPr>
              <w:rPr>
                <w:rFonts w:ascii="Times New Roman" w:hAnsi="Times New Roman" w:cs="Times New Roman"/>
              </w:rPr>
            </w:pPr>
            <w:r>
              <w:rPr>
                <w:rFonts w:ascii="Times New Roman" w:hAnsi="Times New Roman" w:cs="Times New Roman"/>
              </w:rPr>
              <w:t xml:space="preserve">Pass out student journals and have them complete the ask portion of their journal. </w:t>
            </w:r>
          </w:p>
        </w:tc>
      </w:tr>
      <w:tr w:rsidR="005D218C" w:rsidTr="002F0B7B">
        <w:tc>
          <w:tcPr>
            <w:tcW w:w="10818" w:type="dxa"/>
            <w:gridSpan w:val="4"/>
            <w:shd w:val="clear" w:color="auto" w:fill="D9D9D9" w:themeFill="background1" w:themeFillShade="D9"/>
          </w:tcPr>
          <w:p w:rsidR="005D218C" w:rsidRPr="006B1481" w:rsidRDefault="005D218C" w:rsidP="00900AAD">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900AAD">
              <w:rPr>
                <w:rFonts w:ascii="Times New Roman" w:hAnsi="Times New Roman" w:cs="Times New Roman"/>
                <w:b/>
              </w:rPr>
              <w:t xml:space="preserve"> (Day 2, 30-45 minutes)</w:t>
            </w:r>
          </w:p>
        </w:tc>
      </w:tr>
      <w:tr w:rsidR="005D218C" w:rsidTr="002F0B7B">
        <w:tc>
          <w:tcPr>
            <w:tcW w:w="10818" w:type="dxa"/>
            <w:gridSpan w:val="4"/>
          </w:tcPr>
          <w:p w:rsidR="00900AAD" w:rsidRPr="00900AAD" w:rsidRDefault="006B1481" w:rsidP="00900AAD">
            <w:pPr>
              <w:pStyle w:val="ListParagraph"/>
              <w:numPr>
                <w:ilvl w:val="0"/>
                <w:numId w:val="9"/>
              </w:numPr>
              <w:rPr>
                <w:rFonts w:ascii="Times New Roman" w:hAnsi="Times New Roman" w:cs="Times New Roman"/>
              </w:rPr>
            </w:pPr>
            <w:r w:rsidRPr="00900AAD">
              <w:rPr>
                <w:rFonts w:ascii="Times New Roman" w:hAnsi="Times New Roman" w:cs="Times New Roman"/>
              </w:rPr>
              <w:lastRenderedPageBreak/>
              <w:t xml:space="preserve">Introduce the constraints of the design plan. </w:t>
            </w:r>
          </w:p>
          <w:p w:rsidR="00900AAD" w:rsidRPr="00900AAD" w:rsidRDefault="00900AAD" w:rsidP="00900AAD">
            <w:pPr>
              <w:pStyle w:val="ListParagraph"/>
              <w:numPr>
                <w:ilvl w:val="0"/>
                <w:numId w:val="9"/>
              </w:numPr>
              <w:rPr>
                <w:rFonts w:ascii="Times New Roman" w:hAnsi="Times New Roman" w:cs="Times New Roman"/>
              </w:rPr>
            </w:pPr>
            <w:r w:rsidRPr="00900AAD">
              <w:rPr>
                <w:rFonts w:ascii="Times New Roman" w:hAnsi="Times New Roman" w:cs="Times New Roman"/>
              </w:rPr>
              <w:t>You only have 3 to 4 days of STEM time to complete.</w:t>
            </w:r>
          </w:p>
          <w:p w:rsidR="00900AAD" w:rsidRPr="00900AAD" w:rsidRDefault="00900AAD" w:rsidP="00900AAD">
            <w:pPr>
              <w:pStyle w:val="ListParagraph"/>
              <w:numPr>
                <w:ilvl w:val="0"/>
                <w:numId w:val="9"/>
              </w:numPr>
              <w:rPr>
                <w:rFonts w:ascii="Times New Roman" w:hAnsi="Times New Roman" w:cs="Times New Roman"/>
              </w:rPr>
            </w:pPr>
            <w:r w:rsidRPr="00900AAD">
              <w:rPr>
                <w:rFonts w:ascii="Times New Roman" w:hAnsi="Times New Roman" w:cs="Times New Roman"/>
              </w:rPr>
              <w:t xml:space="preserve">You must use the materials provided by your teacher. </w:t>
            </w:r>
          </w:p>
          <w:p w:rsidR="00BF0AC8" w:rsidRPr="00900AAD" w:rsidRDefault="006B1481" w:rsidP="00900AAD">
            <w:pPr>
              <w:pStyle w:val="ListParagraph"/>
              <w:numPr>
                <w:ilvl w:val="0"/>
                <w:numId w:val="8"/>
              </w:numPr>
              <w:rPr>
                <w:rFonts w:ascii="Times New Roman" w:hAnsi="Times New Roman" w:cs="Times New Roman"/>
              </w:rPr>
            </w:pPr>
            <w:r w:rsidRPr="00900AAD">
              <w:rPr>
                <w:rFonts w:ascii="Times New Roman" w:hAnsi="Times New Roman" w:cs="Times New Roman"/>
              </w:rPr>
              <w:t>Define the criteria for success.</w:t>
            </w:r>
          </w:p>
          <w:p w:rsidR="00BF0AC8" w:rsidRPr="00900AAD" w:rsidRDefault="00BF0AC8" w:rsidP="00BF0AC8">
            <w:pPr>
              <w:rPr>
                <w:rFonts w:ascii="Times New Roman" w:hAnsi="Times New Roman" w:cs="Times New Roman"/>
              </w:rPr>
            </w:pPr>
            <w:r w:rsidRPr="00900AAD">
              <w:rPr>
                <w:rFonts w:ascii="Times New Roman" w:hAnsi="Times New Roman" w:cs="Times New Roman"/>
              </w:rPr>
              <w:t>Your water cycle game must:</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Illustrate all parts of the water cycle (precipitation, condensation, and evaporation)</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Include areas where water is stored on Earth</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 xml:space="preserve">Reflect changes in elevation </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Have 2 pop-up or 3-D features</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Be packaged in a container with compartments no larger than 18” X 18”</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Have a catchy title</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Include “Rules of the Game” and game pieces for 2-4 players</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Require players to explain key information about the water cycle</w:t>
            </w:r>
          </w:p>
          <w:p w:rsidR="00BF0AC8" w:rsidRPr="00900AAD" w:rsidRDefault="00BF0AC8" w:rsidP="00BF0AC8">
            <w:pPr>
              <w:numPr>
                <w:ilvl w:val="0"/>
                <w:numId w:val="4"/>
              </w:numPr>
              <w:rPr>
                <w:rFonts w:ascii="Times New Roman" w:hAnsi="Times New Roman" w:cs="Times New Roman"/>
              </w:rPr>
            </w:pPr>
            <w:r w:rsidRPr="00900AAD">
              <w:rPr>
                <w:rFonts w:ascii="Times New Roman" w:hAnsi="Times New Roman" w:cs="Times New Roman"/>
              </w:rPr>
              <w:t>Be attractive and neatly made</w:t>
            </w:r>
          </w:p>
          <w:p w:rsidR="00900AAD" w:rsidRPr="00900AAD" w:rsidRDefault="00900AAD">
            <w:pPr>
              <w:rPr>
                <w:rFonts w:ascii="Times New Roman" w:hAnsi="Times New Roman" w:cs="Times New Roman"/>
                <w:i/>
              </w:rPr>
            </w:pPr>
          </w:p>
          <w:p w:rsidR="005D218C" w:rsidRPr="00900AAD" w:rsidRDefault="006B1481">
            <w:pPr>
              <w:rPr>
                <w:rFonts w:ascii="Times New Roman" w:hAnsi="Times New Roman" w:cs="Times New Roman"/>
                <w:i/>
              </w:rPr>
            </w:pPr>
            <w:r w:rsidRPr="00900AAD">
              <w:rPr>
                <w:rFonts w:ascii="Times New Roman" w:hAnsi="Times New Roman" w:cs="Times New Roman"/>
              </w:rPr>
              <w:t xml:space="preserve"> Ask each student to work independently to come up with 1-2 possible design solutions.  Students should draw/label their designs</w:t>
            </w:r>
            <w:r w:rsidRPr="00900AAD">
              <w:rPr>
                <w:rFonts w:ascii="Times New Roman" w:hAnsi="Times New Roman" w:cs="Times New Roman"/>
                <w:i/>
              </w:rPr>
              <w:t xml:space="preserve">.   </w:t>
            </w:r>
          </w:p>
          <w:p w:rsidR="006B1481" w:rsidRPr="006B1481" w:rsidRDefault="006B1481">
            <w:pPr>
              <w:rPr>
                <w:rFonts w:ascii="Times New Roman" w:hAnsi="Times New Roman" w:cs="Times New Roman"/>
              </w:rPr>
            </w:pPr>
          </w:p>
        </w:tc>
      </w:tr>
      <w:tr w:rsidR="005D218C" w:rsidTr="002F0B7B">
        <w:tc>
          <w:tcPr>
            <w:tcW w:w="10818" w:type="dxa"/>
            <w:gridSpan w:val="4"/>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900AAD">
              <w:rPr>
                <w:rFonts w:ascii="Times New Roman" w:hAnsi="Times New Roman" w:cs="Times New Roman"/>
                <w:b/>
              </w:rPr>
              <w:t xml:space="preserve"> (Day 2 continued)</w:t>
            </w:r>
          </w:p>
        </w:tc>
      </w:tr>
      <w:tr w:rsidR="005D218C" w:rsidTr="002F0B7B">
        <w:tc>
          <w:tcPr>
            <w:tcW w:w="10818" w:type="dxa"/>
            <w:gridSpan w:val="4"/>
          </w:tcPr>
          <w:p w:rsidR="00900AAD" w:rsidRDefault="00900AAD" w:rsidP="00900AAD">
            <w:pPr>
              <w:pStyle w:val="ListParagraph"/>
              <w:numPr>
                <w:ilvl w:val="0"/>
                <w:numId w:val="10"/>
              </w:numPr>
              <w:rPr>
                <w:rFonts w:ascii="Times New Roman" w:hAnsi="Times New Roman" w:cs="Times New Roman"/>
              </w:rPr>
            </w:pPr>
            <w:r>
              <w:rPr>
                <w:rFonts w:ascii="Times New Roman" w:hAnsi="Times New Roman" w:cs="Times New Roman"/>
              </w:rPr>
              <w:t>Have students get into teams of 3-4 students.</w:t>
            </w:r>
          </w:p>
          <w:p w:rsidR="00900AAD" w:rsidRDefault="006B1481" w:rsidP="00900AAD">
            <w:pPr>
              <w:pStyle w:val="ListParagraph"/>
              <w:numPr>
                <w:ilvl w:val="0"/>
                <w:numId w:val="10"/>
              </w:numPr>
              <w:rPr>
                <w:rFonts w:ascii="Times New Roman" w:hAnsi="Times New Roman" w:cs="Times New Roman"/>
              </w:rPr>
            </w:pPr>
            <w:r w:rsidRPr="00900AAD">
              <w:rPr>
                <w:rFonts w:ascii="Times New Roman" w:hAnsi="Times New Roman" w:cs="Times New Roman"/>
              </w:rPr>
              <w:t xml:space="preserve">Each student presents their ideas to their team.  </w:t>
            </w:r>
          </w:p>
          <w:p w:rsidR="00900AAD" w:rsidRDefault="006B1481" w:rsidP="00900AAD">
            <w:pPr>
              <w:pStyle w:val="ListParagraph"/>
              <w:numPr>
                <w:ilvl w:val="0"/>
                <w:numId w:val="10"/>
              </w:numPr>
              <w:rPr>
                <w:rFonts w:ascii="Times New Roman" w:hAnsi="Times New Roman" w:cs="Times New Roman"/>
              </w:rPr>
            </w:pPr>
            <w:r w:rsidRPr="00900AAD">
              <w:rPr>
                <w:rFonts w:ascii="Times New Roman" w:hAnsi="Times New Roman" w:cs="Times New Roman"/>
              </w:rPr>
              <w:t xml:space="preserve">Student teams collaborate to come up with final design plan.  </w:t>
            </w:r>
          </w:p>
          <w:p w:rsidR="006B1481" w:rsidRPr="00900AAD" w:rsidRDefault="006B1481" w:rsidP="00900AAD">
            <w:pPr>
              <w:pStyle w:val="ListParagraph"/>
              <w:numPr>
                <w:ilvl w:val="0"/>
                <w:numId w:val="10"/>
              </w:numPr>
              <w:rPr>
                <w:rFonts w:ascii="Times New Roman" w:hAnsi="Times New Roman" w:cs="Times New Roman"/>
              </w:rPr>
            </w:pPr>
            <w:r w:rsidRPr="00900AAD">
              <w:rPr>
                <w:rFonts w:ascii="Times New Roman" w:hAnsi="Times New Roman" w:cs="Times New Roman"/>
              </w:rPr>
              <w:t xml:space="preserve">Students draw final design plan and make a list of needed supplies. </w:t>
            </w:r>
          </w:p>
          <w:p w:rsidR="006B1481" w:rsidRDefault="006B1481">
            <w:pPr>
              <w:rPr>
                <w:rFonts w:ascii="Times New Roman" w:hAnsi="Times New Roman" w:cs="Times New Roman"/>
                <w:b/>
              </w:rPr>
            </w:pPr>
          </w:p>
        </w:tc>
      </w:tr>
      <w:tr w:rsidR="005D218C" w:rsidTr="002F0B7B">
        <w:tc>
          <w:tcPr>
            <w:tcW w:w="10818" w:type="dxa"/>
            <w:gridSpan w:val="4"/>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900AAD">
              <w:rPr>
                <w:rFonts w:ascii="Times New Roman" w:hAnsi="Times New Roman" w:cs="Times New Roman"/>
                <w:b/>
              </w:rPr>
              <w:t xml:space="preserve"> (Day 3-5, you may need more time to complete)</w:t>
            </w:r>
          </w:p>
        </w:tc>
      </w:tr>
      <w:tr w:rsidR="005D218C" w:rsidTr="002F0B7B">
        <w:tc>
          <w:tcPr>
            <w:tcW w:w="10818" w:type="dxa"/>
            <w:gridSpan w:val="4"/>
          </w:tcPr>
          <w:p w:rsidR="005D218C" w:rsidRPr="00900AAD" w:rsidRDefault="006B1481" w:rsidP="00900AAD">
            <w:pPr>
              <w:pStyle w:val="ListParagraph"/>
              <w:numPr>
                <w:ilvl w:val="0"/>
                <w:numId w:val="12"/>
              </w:numPr>
              <w:rPr>
                <w:rFonts w:ascii="Times New Roman" w:hAnsi="Times New Roman" w:cs="Times New Roman"/>
                <w:sz w:val="20"/>
              </w:rPr>
            </w:pPr>
            <w:r w:rsidRPr="00900AAD">
              <w:rPr>
                <w:rFonts w:ascii="Times New Roman" w:hAnsi="Times New Roman" w:cs="Times New Roman"/>
              </w:rPr>
              <w:t>Student teams build their design according to their design plan.  Students test their design plan and record data</w:t>
            </w:r>
            <w:r w:rsidRPr="00900AAD">
              <w:rPr>
                <w:rFonts w:ascii="Times New Roman" w:hAnsi="Times New Roman" w:cs="Times New Roman"/>
                <w:i/>
                <w:sz w:val="20"/>
              </w:rPr>
              <w:t>.</w:t>
            </w:r>
          </w:p>
          <w:p w:rsidR="006B1481" w:rsidRDefault="006B1481">
            <w:pPr>
              <w:rPr>
                <w:rFonts w:ascii="Times New Roman" w:hAnsi="Times New Roman" w:cs="Times New Roman"/>
                <w:b/>
              </w:rPr>
            </w:pPr>
          </w:p>
        </w:tc>
      </w:tr>
      <w:tr w:rsidR="005D218C" w:rsidTr="002F0B7B">
        <w:tc>
          <w:tcPr>
            <w:tcW w:w="10818" w:type="dxa"/>
            <w:gridSpan w:val="4"/>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rsidTr="002F0B7B">
        <w:tc>
          <w:tcPr>
            <w:tcW w:w="10818" w:type="dxa"/>
            <w:gridSpan w:val="4"/>
          </w:tcPr>
          <w:p w:rsidR="006B1481" w:rsidRDefault="006B1481" w:rsidP="00756049">
            <w:pPr>
              <w:pStyle w:val="ListParagraph"/>
              <w:numPr>
                <w:ilvl w:val="0"/>
                <w:numId w:val="12"/>
              </w:numPr>
              <w:rPr>
                <w:rFonts w:ascii="Times New Roman" w:hAnsi="Times New Roman" w:cs="Times New Roman"/>
              </w:rPr>
            </w:pPr>
            <w:r w:rsidRPr="00756049">
              <w:rPr>
                <w:rFonts w:ascii="Times New Roman" w:hAnsi="Times New Roman" w:cs="Times New Roman"/>
              </w:rPr>
              <w:t>Students evaluate their design for success.  Did it meet the established criteria?  Did their final design match their planned design?  How would students improve their design?</w:t>
            </w:r>
          </w:p>
          <w:p w:rsidR="00756049" w:rsidRDefault="00756049" w:rsidP="00756049">
            <w:pPr>
              <w:pStyle w:val="ListParagraph"/>
              <w:numPr>
                <w:ilvl w:val="0"/>
                <w:numId w:val="12"/>
              </w:numPr>
              <w:rPr>
                <w:rFonts w:ascii="Times New Roman" w:hAnsi="Times New Roman" w:cs="Times New Roman"/>
              </w:rPr>
            </w:pPr>
            <w:r>
              <w:rPr>
                <w:rFonts w:ascii="Times New Roman" w:hAnsi="Times New Roman" w:cs="Times New Roman"/>
              </w:rPr>
              <w:t>Let students play one another’s board games or trade them with another 4</w:t>
            </w:r>
            <w:r w:rsidRPr="00756049">
              <w:rPr>
                <w:rFonts w:ascii="Times New Roman" w:hAnsi="Times New Roman" w:cs="Times New Roman"/>
                <w:vertAlign w:val="superscript"/>
              </w:rPr>
              <w:t>th</w:t>
            </w:r>
            <w:r>
              <w:rPr>
                <w:rFonts w:ascii="Times New Roman" w:hAnsi="Times New Roman" w:cs="Times New Roman"/>
              </w:rPr>
              <w:t xml:space="preserve"> grade class. </w:t>
            </w:r>
          </w:p>
          <w:p w:rsidR="00756049" w:rsidRPr="00756049" w:rsidRDefault="00756049" w:rsidP="00756049">
            <w:pPr>
              <w:pStyle w:val="ListParagraph"/>
              <w:numPr>
                <w:ilvl w:val="0"/>
                <w:numId w:val="12"/>
              </w:numPr>
              <w:rPr>
                <w:rFonts w:ascii="Times New Roman" w:hAnsi="Times New Roman" w:cs="Times New Roman"/>
              </w:rPr>
            </w:pPr>
            <w:r>
              <w:rPr>
                <w:rFonts w:ascii="Times New Roman" w:hAnsi="Times New Roman" w:cs="Times New Roman"/>
              </w:rPr>
              <w:t>You could also have a 3</w:t>
            </w:r>
            <w:r w:rsidRPr="00756049">
              <w:rPr>
                <w:rFonts w:ascii="Times New Roman" w:hAnsi="Times New Roman" w:cs="Times New Roman"/>
                <w:vertAlign w:val="superscript"/>
              </w:rPr>
              <w:t>rd</w:t>
            </w:r>
            <w:r>
              <w:rPr>
                <w:rFonts w:ascii="Times New Roman" w:hAnsi="Times New Roman" w:cs="Times New Roman"/>
              </w:rPr>
              <w:t xml:space="preserve"> grade class play it to preview what they will learn in 4</w:t>
            </w:r>
            <w:r w:rsidRPr="00756049">
              <w:rPr>
                <w:rFonts w:ascii="Times New Roman" w:hAnsi="Times New Roman" w:cs="Times New Roman"/>
                <w:vertAlign w:val="superscript"/>
              </w:rPr>
              <w:t>th</w:t>
            </w:r>
            <w:r>
              <w:rPr>
                <w:rFonts w:ascii="Times New Roman" w:hAnsi="Times New Roman" w:cs="Times New Roman"/>
              </w:rPr>
              <w:t xml:space="preserve"> grade. </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032016" w:rsidRDefault="00756049" w:rsidP="00032016">
      <w:pPr>
        <w:pStyle w:val="NoSpacing"/>
        <w:jc w:val="center"/>
        <w:rPr>
          <w:rFonts w:ascii="Bookman Old Style" w:hAnsi="Bookman Old Style"/>
          <w:noProof/>
          <w:sz w:val="28"/>
        </w:rPr>
      </w:pPr>
      <w:r>
        <w:rPr>
          <w:rFonts w:ascii="Bookman Old Style" w:hAnsi="Bookman Old Style"/>
          <w:noProof/>
          <w:sz w:val="36"/>
        </w:rPr>
        <w:t>Wondering through the Water Cycle</w:t>
      </w:r>
    </w:p>
    <w:p w:rsidR="00032016" w:rsidRPr="00032016" w:rsidRDefault="00756049" w:rsidP="00032016">
      <w:pPr>
        <w:pStyle w:val="NoSpacing"/>
        <w:jc w:val="center"/>
        <w:rPr>
          <w:rFonts w:ascii="Bookman Old Style" w:hAnsi="Bookman Old Style"/>
          <w:sz w:val="36"/>
        </w:rPr>
      </w:pPr>
      <w:r>
        <w:rPr>
          <w:rFonts w:ascii="Arial" w:hAnsi="Arial" w:cs="Arial"/>
          <w:noProof/>
          <w:sz w:val="20"/>
          <w:szCs w:val="20"/>
        </w:rPr>
        <w:drawing>
          <wp:anchor distT="0" distB="0" distL="114300" distR="114300" simplePos="0" relativeHeight="251659264" behindDoc="0" locked="0" layoutInCell="1" allowOverlap="1" wp14:anchorId="000FDF38" wp14:editId="7BF30683">
            <wp:simplePos x="0" y="0"/>
            <wp:positionH relativeFrom="column">
              <wp:posOffset>-353695</wp:posOffset>
            </wp:positionH>
            <wp:positionV relativeFrom="paragraph">
              <wp:posOffset>155575</wp:posOffset>
            </wp:positionV>
            <wp:extent cx="1638300" cy="1449705"/>
            <wp:effectExtent l="0" t="0" r="0" b="0"/>
            <wp:wrapSquare wrapText="bothSides"/>
            <wp:docPr id="1" name="Picture 1" descr="http://www.bristolvaschools.org/mwarren/images/water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stolvaschools.org/mwarren/images/watercyc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36"/>
        </w:rPr>
        <w:t xml:space="preserve"> 4</w:t>
      </w:r>
      <w:r w:rsidRPr="00756049">
        <w:rPr>
          <w:rFonts w:ascii="Bookman Old Style" w:hAnsi="Bookman Old Style"/>
          <w:sz w:val="36"/>
          <w:vertAlign w:val="superscript"/>
        </w:rPr>
        <w:t>th</w:t>
      </w:r>
      <w:r>
        <w:rPr>
          <w:rFonts w:ascii="Bookman Old Style" w:hAnsi="Bookman Old Style"/>
          <w:sz w:val="36"/>
        </w:rPr>
        <w:t xml:space="preserve"> </w:t>
      </w:r>
      <w:r w:rsidR="00032016" w:rsidRPr="00032016">
        <w:rPr>
          <w:rFonts w:ascii="Bookman Old Style" w:hAnsi="Bookman Old Style"/>
          <w:sz w:val="36"/>
        </w:rPr>
        <w:t>Grade</w:t>
      </w:r>
    </w:p>
    <w:p w:rsidR="00032016" w:rsidRPr="00032016" w:rsidRDefault="00032016" w:rsidP="00032016">
      <w:pPr>
        <w:pStyle w:val="NoSpacing"/>
        <w:rPr>
          <w:rFonts w:ascii="Bookman Old Style" w:hAnsi="Bookman Old Style"/>
          <w:b/>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756049" w:rsidRPr="00756049">
        <w:rPr>
          <w:rFonts w:ascii="Bookman Old Style" w:hAnsi="Bookman Old Style"/>
          <w:sz w:val="28"/>
        </w:rPr>
        <w:t xml:space="preserve">The Hasbro Game Company has contacted you, a hydrologist for the US Forestry Service, to develop a new board game that takes 2-4 players through the water cycle.  The game must provide participants with opportunities to use and explain their knowledge regarding the water cycle.  Finally, your game must be contained within a uniquely designed container with compartments for storing game pieces and rules.  </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Criteria:</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Illustrate all parts of the water cycle (precipitation, condensation, and evaporation)</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Include areas where water is stored on Earth</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 xml:space="preserve">Reflect changes in elevation </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Have 2 pop-up or 3-D features</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Be packaged in a container with compartments no larger than 18” X 18”</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Have a catchy title</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Include “Rules of the Game” and game pieces for 2-4 players</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Require players to explain key information about the water cycle</w:t>
      </w:r>
    </w:p>
    <w:p w:rsidR="00756049" w:rsidRPr="00756049" w:rsidRDefault="00756049" w:rsidP="00756049">
      <w:pPr>
        <w:pStyle w:val="NoSpacing"/>
        <w:numPr>
          <w:ilvl w:val="0"/>
          <w:numId w:val="4"/>
        </w:numPr>
        <w:rPr>
          <w:rFonts w:ascii="Bookman Old Style" w:hAnsi="Bookman Old Style"/>
          <w:sz w:val="28"/>
        </w:rPr>
      </w:pPr>
      <w:r w:rsidRPr="00756049">
        <w:rPr>
          <w:rFonts w:ascii="Bookman Old Style" w:hAnsi="Bookman Old Style"/>
          <w:sz w:val="28"/>
        </w:rPr>
        <w:t>Be attractive and neatly made</w:t>
      </w:r>
    </w:p>
    <w:p w:rsidR="00032016" w:rsidRPr="00032016" w:rsidRDefault="00032016" w:rsidP="00032016">
      <w:pPr>
        <w:pStyle w:val="NoSpacing"/>
        <w:rPr>
          <w:rFonts w:ascii="Bookman Old Style" w:hAnsi="Bookman Old Style"/>
          <w:sz w:val="28"/>
        </w:rPr>
      </w:pPr>
    </w:p>
    <w:p w:rsidR="00032016" w:rsidRPr="00032016" w:rsidRDefault="00032016" w:rsidP="00032016">
      <w:pPr>
        <w:pStyle w:val="NoSpacing"/>
        <w:rPr>
          <w:rFonts w:ascii="Bookman Old Style" w:hAnsi="Bookman Old Style"/>
          <w:b/>
          <w:sz w:val="28"/>
        </w:rPr>
      </w:pPr>
      <w:r w:rsidRPr="00032016">
        <w:rPr>
          <w:rFonts w:ascii="Bookman Old Style" w:hAnsi="Bookman Old Style"/>
          <w:b/>
          <w:sz w:val="28"/>
        </w:rPr>
        <w:t>Constraints:</w:t>
      </w:r>
    </w:p>
    <w:p w:rsidR="00756049" w:rsidRPr="00756049" w:rsidRDefault="00756049" w:rsidP="00756049">
      <w:pPr>
        <w:pStyle w:val="NoSpacing"/>
        <w:numPr>
          <w:ilvl w:val="0"/>
          <w:numId w:val="9"/>
        </w:numPr>
        <w:rPr>
          <w:rFonts w:ascii="Bookman Old Style" w:hAnsi="Bookman Old Style"/>
          <w:sz w:val="28"/>
        </w:rPr>
      </w:pPr>
      <w:r w:rsidRPr="00756049">
        <w:rPr>
          <w:rFonts w:ascii="Bookman Old Style" w:hAnsi="Bookman Old Style"/>
          <w:sz w:val="28"/>
        </w:rPr>
        <w:t>You only have 3 to 4 days of STEM time to complete.</w:t>
      </w:r>
    </w:p>
    <w:p w:rsidR="00900AAD" w:rsidRPr="00756049" w:rsidRDefault="00756049" w:rsidP="00756049">
      <w:pPr>
        <w:pStyle w:val="NoSpacing"/>
        <w:numPr>
          <w:ilvl w:val="0"/>
          <w:numId w:val="9"/>
        </w:numPr>
        <w:rPr>
          <w:rFonts w:ascii="Bookman Old Style" w:hAnsi="Bookman Old Style"/>
          <w:sz w:val="28"/>
        </w:rPr>
      </w:pPr>
      <w:r w:rsidRPr="00756049">
        <w:rPr>
          <w:rFonts w:ascii="Bookman Old Style" w:hAnsi="Bookman Old Style"/>
          <w:sz w:val="28"/>
        </w:rPr>
        <w:t xml:space="preserve">You must use the materials provided by your teacher. </w:t>
      </w:r>
    </w:p>
    <w:p w:rsidR="00032016" w:rsidRPr="00032016" w:rsidRDefault="00032016" w:rsidP="00032016">
      <w:pPr>
        <w:pStyle w:val="NoSpacing"/>
        <w:rPr>
          <w:rFonts w:ascii="Bookman Old Style" w:hAnsi="Bookman Old Style"/>
          <w:sz w:val="28"/>
        </w:rPr>
      </w:pPr>
    </w:p>
    <w:p w:rsidR="00756049" w:rsidRDefault="00032016" w:rsidP="00756049">
      <w:pPr>
        <w:pStyle w:val="NoSpacing"/>
        <w:rPr>
          <w:rFonts w:ascii="Bookman Old Style" w:hAnsi="Bookman Old Style"/>
          <w:sz w:val="28"/>
        </w:rPr>
      </w:pPr>
      <w:r w:rsidRPr="00032016">
        <w:rPr>
          <w:rFonts w:ascii="Bookman Old Style" w:hAnsi="Bookman Old Style"/>
          <w:b/>
          <w:sz w:val="28"/>
        </w:rPr>
        <w:t>Materials:</w:t>
      </w:r>
      <w:r w:rsidR="00756049">
        <w:rPr>
          <w:rFonts w:ascii="Bookman Old Style" w:hAnsi="Bookman Old Style"/>
          <w:b/>
          <w:sz w:val="28"/>
        </w:rPr>
        <w:t xml:space="preserve"> </w:t>
      </w:r>
      <w:r w:rsidR="00756049">
        <w:rPr>
          <w:rFonts w:ascii="Bookman Old Style" w:hAnsi="Bookman Old Style"/>
          <w:sz w:val="28"/>
        </w:rPr>
        <w:t>card stock, construction paper, boxes, cardboard, plastic wrap, paint, popsicle sticks, scrap paper, file folders, clay, toothpicks, scissors, glue, drawing materials</w:t>
      </w:r>
    </w:p>
    <w:p w:rsidR="00756049" w:rsidRPr="00756049" w:rsidRDefault="00756049" w:rsidP="00756049">
      <w:pPr>
        <w:pStyle w:val="NoSpacing"/>
        <w:rPr>
          <w:rFonts w:ascii="Bookman Old Style" w:hAnsi="Bookman Old Style"/>
          <w:sz w:val="28"/>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2"/>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C8" w:rsidRDefault="00891CC8" w:rsidP="006B1481">
      <w:pPr>
        <w:spacing w:after="0" w:line="240" w:lineRule="auto"/>
      </w:pPr>
      <w:r>
        <w:separator/>
      </w:r>
    </w:p>
  </w:endnote>
  <w:endnote w:type="continuationSeparator" w:id="0">
    <w:p w:rsidR="00891CC8" w:rsidRDefault="00891CC8"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C8" w:rsidRDefault="00891CC8" w:rsidP="006B1481">
      <w:pPr>
        <w:spacing w:after="0" w:line="240" w:lineRule="auto"/>
      </w:pPr>
      <w:r>
        <w:separator/>
      </w:r>
    </w:p>
  </w:footnote>
  <w:footnote w:type="continuationSeparator" w:id="0">
    <w:p w:rsidR="00891CC8" w:rsidRDefault="00891CC8"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20CD"/>
    <w:multiLevelType w:val="hybridMultilevel"/>
    <w:tmpl w:val="2CDA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48DB"/>
    <w:multiLevelType w:val="hybridMultilevel"/>
    <w:tmpl w:val="5FD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21C6"/>
    <w:multiLevelType w:val="hybridMultilevel"/>
    <w:tmpl w:val="4FA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5054C"/>
    <w:multiLevelType w:val="hybridMultilevel"/>
    <w:tmpl w:val="3B082642"/>
    <w:lvl w:ilvl="0" w:tplc="04090001">
      <w:start w:val="1"/>
      <w:numFmt w:val="bullet"/>
      <w:lvlText w:val=""/>
      <w:lvlJc w:val="left"/>
      <w:pPr>
        <w:ind w:left="720" w:hanging="360"/>
      </w:pPr>
      <w:rPr>
        <w:rFonts w:ascii="Symbol" w:hAnsi="Symbol" w:hint="default"/>
      </w:rPr>
    </w:lvl>
    <w:lvl w:ilvl="1" w:tplc="58D66388">
      <w:numFmt w:val="bullet"/>
      <w:lvlText w:val="•"/>
      <w:lvlJc w:val="left"/>
      <w:pPr>
        <w:ind w:left="1440" w:hanging="360"/>
      </w:pPr>
      <w:rPr>
        <w:rFonts w:ascii="SymbolMT" w:eastAsiaTheme="minorHAnsi" w:hAnsi="SymbolMT" w:cs="SymbolMT"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01FE5"/>
    <w:multiLevelType w:val="hybridMultilevel"/>
    <w:tmpl w:val="937E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B657A"/>
    <w:multiLevelType w:val="hybridMultilevel"/>
    <w:tmpl w:val="B220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B05CE"/>
    <w:multiLevelType w:val="hybridMultilevel"/>
    <w:tmpl w:val="A53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7409E"/>
    <w:multiLevelType w:val="hybridMultilevel"/>
    <w:tmpl w:val="4E0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938B1"/>
    <w:multiLevelType w:val="hybridMultilevel"/>
    <w:tmpl w:val="556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1"/>
  </w:num>
  <w:num w:numId="6">
    <w:abstractNumId w:val="11"/>
  </w:num>
  <w:num w:numId="7">
    <w:abstractNumId w:val="3"/>
  </w:num>
  <w:num w:numId="8">
    <w:abstractNumId w:val="6"/>
  </w:num>
  <w:num w:numId="9">
    <w:abstractNumId w:val="10"/>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0D54C6"/>
    <w:rsid w:val="00167AB9"/>
    <w:rsid w:val="00192B12"/>
    <w:rsid w:val="001A3CF8"/>
    <w:rsid w:val="002B7C7B"/>
    <w:rsid w:val="002F0B7B"/>
    <w:rsid w:val="003276CE"/>
    <w:rsid w:val="00412D6C"/>
    <w:rsid w:val="004F7711"/>
    <w:rsid w:val="005478AC"/>
    <w:rsid w:val="005A5EBC"/>
    <w:rsid w:val="005D218C"/>
    <w:rsid w:val="006B1481"/>
    <w:rsid w:val="006D508A"/>
    <w:rsid w:val="00756049"/>
    <w:rsid w:val="007632BE"/>
    <w:rsid w:val="00793837"/>
    <w:rsid w:val="00824ADB"/>
    <w:rsid w:val="00891CC8"/>
    <w:rsid w:val="008B462A"/>
    <w:rsid w:val="00900AAD"/>
    <w:rsid w:val="0090633A"/>
    <w:rsid w:val="00A33B24"/>
    <w:rsid w:val="00B415B0"/>
    <w:rsid w:val="00B5784E"/>
    <w:rsid w:val="00BF0AC8"/>
    <w:rsid w:val="00BF3AED"/>
    <w:rsid w:val="00D46242"/>
    <w:rsid w:val="00D61265"/>
    <w:rsid w:val="00DF5E1D"/>
    <w:rsid w:val="00E62C89"/>
    <w:rsid w:val="00F2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F5148-8CB6-49EA-AC41-87397AC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900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library.oregonstate.edu/xmlui/handle/1957/254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s://www.youtube.com/watch?v=i3NeMVBcXXU" TargetMode="External"/><Relationship Id="rId4" Type="http://schemas.openxmlformats.org/officeDocument/2006/relationships/webSettings" Target="webSettings.xml"/><Relationship Id="rId9" Type="http://schemas.openxmlformats.org/officeDocument/2006/relationships/hyperlink" Target="http://www.planetbonehead.com/teachers/h-2-oh-no/water-cycle-r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Angela Smith</cp:lastModifiedBy>
  <cp:revision>2</cp:revision>
  <dcterms:created xsi:type="dcterms:W3CDTF">2016-08-02T01:42:00Z</dcterms:created>
  <dcterms:modified xsi:type="dcterms:W3CDTF">2016-08-02T01:42:00Z</dcterms:modified>
</cp:coreProperties>
</file>